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E81" w:rsidRDefault="00A35BF5" w:rsidP="00A35BF5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 xml:space="preserve">Name …………………………………………………………………………………………………………    </w:t>
      </w:r>
      <w:r w:rsidR="005D1ACB" w:rsidRPr="00B11A1E">
        <w:rPr>
          <w:rFonts w:ascii="SassoonPrimaryInfant" w:hAnsi="SassoonPrimaryInfant"/>
          <w:b/>
          <w:sz w:val="24"/>
          <w:szCs w:val="24"/>
          <w:u w:val="single"/>
        </w:rPr>
        <w:t>Year 1 Numeracy Curriculum Map</w:t>
      </w:r>
      <w:r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5D7214" w:rsidRPr="006B158F" w:rsidRDefault="005D7214" w:rsidP="005D7214">
      <w:pPr>
        <w:rPr>
          <w:rFonts w:ascii="SassoonPrimaryInfant" w:hAnsi="SassoonPrimaryInfant"/>
          <w:b/>
          <w:sz w:val="18"/>
          <w:szCs w:val="18"/>
          <w:u w:val="single"/>
        </w:rPr>
      </w:pPr>
      <w:r w:rsidRPr="006B158F">
        <w:rPr>
          <w:rFonts w:ascii="SassoonPrimaryInfant" w:hAnsi="SassoonPrimaryInfant"/>
          <w:b/>
          <w:sz w:val="18"/>
          <w:szCs w:val="18"/>
          <w:u w:val="single"/>
        </w:rPr>
        <w:t xml:space="preserve">Children will be assessed in the 3 main areas of number on a termly basis based on a </w:t>
      </w:r>
      <w:r w:rsidRPr="006B158F">
        <w:rPr>
          <w:rFonts w:ascii="SassoonPrimaryInfant" w:hAnsi="SassoonPrimaryInfant"/>
          <w:b/>
          <w:color w:val="FF0000"/>
          <w:sz w:val="18"/>
          <w:szCs w:val="18"/>
          <w:u w:val="single"/>
        </w:rPr>
        <w:t>termly requirement</w:t>
      </w:r>
      <w:r w:rsidRPr="006B158F">
        <w:rPr>
          <w:rFonts w:ascii="SassoonPrimaryInfant" w:hAnsi="SassoonPrimaryInfant"/>
          <w:b/>
          <w:sz w:val="18"/>
          <w:szCs w:val="18"/>
          <w:u w:val="single"/>
        </w:rPr>
        <w:t xml:space="preserve"> needed to achieve end of Year expectations</w:t>
      </w:r>
      <w:r w:rsidR="006B158F">
        <w:rPr>
          <w:rFonts w:ascii="SassoonPrimaryInfant" w:hAnsi="SassoonPrimaryInfant"/>
          <w:b/>
          <w:sz w:val="18"/>
          <w:szCs w:val="18"/>
          <w:u w:val="single"/>
        </w:rPr>
        <w:t xml:space="preserve"> </w:t>
      </w:r>
      <w:r w:rsidRPr="006B158F">
        <w:rPr>
          <w:rFonts w:ascii="SassoonPrimaryInfant" w:hAnsi="SassoonPrimaryInfant"/>
          <w:b/>
          <w:sz w:val="18"/>
          <w:szCs w:val="18"/>
          <w:u w:val="single"/>
        </w:rPr>
        <w:t>They will be assessed as Below Target (BT), Achieved Target (AT), Exceeded Target (ET</w:t>
      </w:r>
      <w:proofErr w:type="gramStart"/>
      <w:r w:rsidRPr="006B158F">
        <w:rPr>
          <w:rFonts w:ascii="SassoonPrimaryInfant" w:hAnsi="SassoonPrimaryInfant"/>
          <w:b/>
          <w:sz w:val="18"/>
          <w:szCs w:val="18"/>
          <w:u w:val="single"/>
        </w:rPr>
        <w:t>)</w:t>
      </w:r>
      <w:r w:rsidR="00AA2A6F" w:rsidRPr="006B158F">
        <w:rPr>
          <w:rFonts w:ascii="SassoonPrimaryInfant" w:hAnsi="SassoonPrimaryInfant"/>
          <w:b/>
          <w:sz w:val="18"/>
          <w:szCs w:val="18"/>
          <w:u w:val="single"/>
        </w:rPr>
        <w:t xml:space="preserve"> </w:t>
      </w:r>
      <w:r w:rsidR="00432EE8" w:rsidRPr="006B158F">
        <w:rPr>
          <w:rFonts w:ascii="SassoonPrimaryInfant" w:hAnsi="SassoonPrimaryInfant"/>
          <w:b/>
          <w:sz w:val="18"/>
          <w:szCs w:val="18"/>
          <w:u w:val="single"/>
        </w:rPr>
        <w:t xml:space="preserve"> /</w:t>
      </w:r>
      <w:proofErr w:type="gramEnd"/>
      <w:r w:rsidR="00432EE8" w:rsidRPr="006B158F">
        <w:rPr>
          <w:rFonts w:ascii="SassoonPrimaryInfant" w:hAnsi="SassoonPrimaryInfant"/>
          <w:b/>
          <w:sz w:val="18"/>
          <w:szCs w:val="18"/>
          <w:u w:val="single"/>
        </w:rPr>
        <w:t xml:space="preserve"> </w:t>
      </w:r>
      <w:r w:rsidR="00AA2A6F" w:rsidRPr="006B158F">
        <w:rPr>
          <w:rFonts w:ascii="SassoonPrimaryInfant" w:hAnsi="SassoonPrimaryInfant"/>
          <w:b/>
          <w:sz w:val="18"/>
          <w:szCs w:val="18"/>
          <w:u w:val="single"/>
        </w:rPr>
        <w:t>P-scales to be submitted for SEN pupils.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4"/>
        <w:gridCol w:w="1379"/>
        <w:gridCol w:w="2530"/>
        <w:gridCol w:w="557"/>
        <w:gridCol w:w="2397"/>
        <w:gridCol w:w="3691"/>
      </w:tblGrid>
      <w:tr w:rsidR="005D1ACB" w:rsidTr="009A2558">
        <w:tc>
          <w:tcPr>
            <w:tcW w:w="6345" w:type="dxa"/>
            <w:gridSpan w:val="2"/>
          </w:tcPr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Objective 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End of Autumn 2 Expectation</w:t>
            </w:r>
            <w:r w:rsidR="005D7214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/Target</w:t>
            </w:r>
          </w:p>
        </w:tc>
        <w:tc>
          <w:tcPr>
            <w:tcW w:w="2410" w:type="dxa"/>
            <w:shd w:val="clear" w:color="auto" w:fill="auto"/>
          </w:tcPr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End of Spring 2 Expectation</w:t>
            </w:r>
            <w:r w:rsidR="005D7214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/Target</w:t>
            </w:r>
          </w:p>
        </w:tc>
        <w:tc>
          <w:tcPr>
            <w:tcW w:w="3740" w:type="dxa"/>
            <w:shd w:val="clear" w:color="auto" w:fill="auto"/>
          </w:tcPr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End of Summer </w:t>
            </w:r>
            <w:r w:rsidR="00B11A1E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2</w:t>
            </w:r>
            <w:r w:rsidR="005D7214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 (Y1)</w:t>
            </w:r>
            <w:r w:rsidR="00B11A1E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 </w:t>
            </w: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Expectation</w:t>
            </w:r>
            <w:r w:rsidR="005D7214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/Target</w:t>
            </w:r>
          </w:p>
        </w:tc>
      </w:tr>
      <w:tr w:rsidR="005D1ACB" w:rsidTr="006621D6">
        <w:tc>
          <w:tcPr>
            <w:tcW w:w="15614" w:type="dxa"/>
            <w:gridSpan w:val="6"/>
            <w:shd w:val="clear" w:color="auto" w:fill="auto"/>
          </w:tcPr>
          <w:p w:rsidR="005D1ACB" w:rsidRPr="005D1ACB" w:rsidRDefault="005D1ACB" w:rsidP="005D1ACB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5D1ACB">
              <w:rPr>
                <w:rFonts w:ascii="SassoonPrimaryInfant" w:hAnsi="SassoonPrimaryInfant"/>
                <w:b/>
                <w:sz w:val="24"/>
                <w:szCs w:val="24"/>
              </w:rPr>
              <w:t>Number and Place Value:</w:t>
            </w:r>
          </w:p>
        </w:tc>
      </w:tr>
      <w:tr w:rsidR="005D1ACB" w:rsidTr="006B158F">
        <w:trPr>
          <w:trHeight w:val="255"/>
        </w:trPr>
        <w:tc>
          <w:tcPr>
            <w:tcW w:w="4928" w:type="dxa"/>
          </w:tcPr>
          <w:p w:rsidR="005D1ACB" w:rsidRPr="006B158F" w:rsidRDefault="005D1ACB" w:rsidP="009A255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Count to and across 100, forwards, beginning with </w:t>
            </w:r>
            <w:r w:rsidR="009A2558"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0 or 1, or from any given number  </w:t>
            </w:r>
            <w:r w:rsidR="009A2558" w:rsidRPr="006B158F">
              <w:rPr>
                <w:rFonts w:ascii="SassoonPrimaryInfant" w:hAnsi="SassoonPrimaryInfant" w:cs="Tahoma"/>
                <w:i/>
                <w:color w:val="FF0000"/>
                <w:sz w:val="20"/>
                <w:szCs w:val="20"/>
              </w:rPr>
              <w:t>(counting by rote)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up to 33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up to 66</w:t>
            </w:r>
          </w:p>
        </w:tc>
        <w:tc>
          <w:tcPr>
            <w:tcW w:w="3740" w:type="dxa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up to 100</w:t>
            </w:r>
          </w:p>
        </w:tc>
      </w:tr>
      <w:tr w:rsidR="009A2558" w:rsidTr="006B158F">
        <w:trPr>
          <w:trHeight w:val="270"/>
        </w:trPr>
        <w:tc>
          <w:tcPr>
            <w:tcW w:w="4928" w:type="dxa"/>
          </w:tcPr>
          <w:p w:rsidR="009A2558" w:rsidRPr="006B158F" w:rsidRDefault="009A2558" w:rsidP="009A2558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Count to and across 100, backwards, beginning with 100 or , or from any given number  </w:t>
            </w:r>
            <w:r w:rsidRPr="006B158F">
              <w:rPr>
                <w:rFonts w:ascii="SassoonPrimaryInfant" w:hAnsi="SassoonPrimaryInfant" w:cs="Tahoma"/>
                <w:i/>
                <w:color w:val="FF0000"/>
                <w:sz w:val="20"/>
                <w:szCs w:val="20"/>
              </w:rPr>
              <w:t>(counting by rote)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from 33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from 66</w:t>
            </w:r>
          </w:p>
        </w:tc>
        <w:tc>
          <w:tcPr>
            <w:tcW w:w="3740" w:type="dxa"/>
            <w:shd w:val="clear" w:color="auto" w:fill="auto"/>
          </w:tcPr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By rote from 100</w:t>
            </w:r>
          </w:p>
        </w:tc>
      </w:tr>
      <w:tr w:rsidR="005D1ACB" w:rsidTr="006B158F">
        <w:tc>
          <w:tcPr>
            <w:tcW w:w="4928" w:type="dxa"/>
          </w:tcPr>
          <w:p w:rsidR="005D1ACB" w:rsidRPr="006B158F" w:rsidRDefault="005D1ACB" w:rsidP="00710E81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color w:val="FF0000"/>
                <w:sz w:val="20"/>
                <w:szCs w:val="20"/>
              </w:rPr>
              <w:t>Count, read and write</w:t>
            </w: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 numbers to 100 in numerals; count in multiples of twos, fives and tens</w:t>
            </w:r>
          </w:p>
          <w:p w:rsidR="005D1ACB" w:rsidRPr="006B158F" w:rsidRDefault="005D1ACB" w:rsidP="00710E81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Numbers up to 33</w:t>
            </w: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</w:rPr>
              <w:t xml:space="preserve">Count in multiples of </w:t>
            </w: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10</w:t>
            </w:r>
            <w:r w:rsidR="00785C50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 by rote</w:t>
            </w:r>
          </w:p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WT-Count in twos, fives and 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green"/>
              </w:rPr>
              <w:t xml:space="preserve">tens 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>from 0 and use this to solve problems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Numbers up to 66</w:t>
            </w: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</w:rPr>
              <w:t xml:space="preserve">Count in multiples of </w:t>
            </w: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2</w:t>
            </w:r>
            <w:r w:rsidR="00785C50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 by rote</w:t>
            </w:r>
          </w:p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</w:p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WT-Count in 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green"/>
              </w:rPr>
              <w:t>twos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>, fives and tens from 0 and use this to solve problems</w:t>
            </w:r>
          </w:p>
        </w:tc>
        <w:tc>
          <w:tcPr>
            <w:tcW w:w="3740" w:type="dxa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Number to 100</w:t>
            </w: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</w:rPr>
              <w:t xml:space="preserve">Count in multiples of </w:t>
            </w:r>
            <w:r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>5</w:t>
            </w:r>
            <w:r w:rsidR="00785C50" w:rsidRPr="006B158F"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  <w:t xml:space="preserve"> by rote</w:t>
            </w:r>
          </w:p>
          <w:p w:rsidR="009A2558" w:rsidRPr="006B158F" w:rsidRDefault="009A2558" w:rsidP="005D1AC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WT-Count in twos, 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green"/>
              </w:rPr>
              <w:t>fives</w:t>
            </w:r>
            <w:r w:rsidRPr="006B158F">
              <w:rPr>
                <w:rFonts w:ascii="SassoonPrimaryInfant" w:hAnsi="SassoonPrimaryInfant"/>
                <w:b/>
                <w:sz w:val="20"/>
                <w:szCs w:val="20"/>
                <w:highlight w:val="yellow"/>
              </w:rPr>
              <w:t xml:space="preserve"> and tens from 0 and use this to solve problems</w:t>
            </w:r>
          </w:p>
        </w:tc>
      </w:tr>
      <w:tr w:rsidR="005D1ACB" w:rsidTr="006B158F">
        <w:tc>
          <w:tcPr>
            <w:tcW w:w="4928" w:type="dxa"/>
          </w:tcPr>
          <w:p w:rsidR="005D1ACB" w:rsidRPr="006B158F" w:rsidRDefault="005D1ACB" w:rsidP="005D1ACB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>Given a number, identify one more and one less</w:t>
            </w:r>
          </w:p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33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D1ACB" w:rsidRPr="006B158F" w:rsidRDefault="00CD3933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66</w:t>
            </w:r>
          </w:p>
        </w:tc>
        <w:tc>
          <w:tcPr>
            <w:tcW w:w="3740" w:type="dxa"/>
            <w:shd w:val="clear" w:color="auto" w:fill="auto"/>
          </w:tcPr>
          <w:p w:rsidR="005D1ACB" w:rsidRPr="006B158F" w:rsidRDefault="00CD3933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100</w:t>
            </w:r>
          </w:p>
        </w:tc>
      </w:tr>
      <w:tr w:rsidR="005D1ACB" w:rsidTr="006B158F">
        <w:tc>
          <w:tcPr>
            <w:tcW w:w="4928" w:type="dxa"/>
          </w:tcPr>
          <w:p w:rsidR="005D1ACB" w:rsidRPr="006B158F" w:rsidRDefault="005D1ACB" w:rsidP="005D1ACB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>Identify and represent numbers using objects and pictorial representations including the number line, and use the language of: equal to, more than, less than (fewer), most, least</w:t>
            </w:r>
          </w:p>
          <w:p w:rsidR="009A2558" w:rsidRPr="006B158F" w:rsidRDefault="009A2558" w:rsidP="005D1ACB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  <w:p w:rsidR="005D1ACB" w:rsidRPr="006B158F" w:rsidRDefault="005D1ACB" w:rsidP="009A255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D1ACB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33</w:t>
            </w:r>
          </w:p>
          <w:p w:rsidR="00CD3933" w:rsidRPr="006B158F" w:rsidRDefault="00CD3933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i.e. range of apparatus and knowing if and why a number may be more or less than </w:t>
            </w:r>
            <w:proofErr w:type="spellStart"/>
            <w:r w:rsidRPr="006B158F">
              <w:rPr>
                <w:rFonts w:ascii="SassoonPrimaryInfant" w:hAnsi="SassoonPrimaryInfant"/>
                <w:sz w:val="20"/>
                <w:szCs w:val="20"/>
              </w:rPr>
              <w:t>i.e</w:t>
            </w:r>
            <w:proofErr w:type="spellEnd"/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 23 and 32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CD3933" w:rsidRPr="006B158F" w:rsidRDefault="00CD3933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66</w:t>
            </w:r>
          </w:p>
          <w:p w:rsidR="005D1ACB" w:rsidRPr="006B158F" w:rsidRDefault="00CD3933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i.e. range of apparatus and knowing if and why a number may be more or less than </w:t>
            </w:r>
            <w:proofErr w:type="spellStart"/>
            <w:r w:rsidRPr="006B158F">
              <w:rPr>
                <w:rFonts w:ascii="SassoonPrimaryInfant" w:hAnsi="SassoonPrimaryInfant"/>
                <w:sz w:val="20"/>
                <w:szCs w:val="20"/>
              </w:rPr>
              <w:t>i.e</w:t>
            </w:r>
            <w:proofErr w:type="spellEnd"/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 56 and 65</w:t>
            </w:r>
          </w:p>
        </w:tc>
        <w:tc>
          <w:tcPr>
            <w:tcW w:w="3740" w:type="dxa"/>
            <w:shd w:val="clear" w:color="auto" w:fill="auto"/>
          </w:tcPr>
          <w:p w:rsidR="00CD3933" w:rsidRPr="006B158F" w:rsidRDefault="00CD3933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Any number up to 99</w:t>
            </w:r>
          </w:p>
          <w:p w:rsidR="005D1ACB" w:rsidRPr="006B158F" w:rsidRDefault="00CD3933" w:rsidP="006B158F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i.e. range of apparatus and knowing if and why a number may be more or less than </w:t>
            </w:r>
            <w:proofErr w:type="spellStart"/>
            <w:r w:rsidRPr="006B158F">
              <w:rPr>
                <w:rFonts w:ascii="SassoonPrimaryInfant" w:hAnsi="SassoonPrimaryInfant"/>
                <w:sz w:val="20"/>
                <w:szCs w:val="20"/>
              </w:rPr>
              <w:t>i.e</w:t>
            </w:r>
            <w:proofErr w:type="spellEnd"/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 89 and 98</w:t>
            </w:r>
            <w:r w:rsidR="009A2558"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 </w:t>
            </w:r>
            <w:r w:rsidR="009A2558" w:rsidRPr="006B158F">
              <w:rPr>
                <w:rFonts w:ascii="SassoonPrimaryInfant" w:hAnsi="SassoonPrimaryInfant" w:cs="Tahoma"/>
                <w:b/>
                <w:sz w:val="20"/>
                <w:szCs w:val="20"/>
                <w:highlight w:val="yellow"/>
              </w:rPr>
              <w:t>WT-Partition a 2 digit number into tens and ones to demonstrate an understanding of place value, though they may be structured resources to help them</w:t>
            </w:r>
          </w:p>
        </w:tc>
      </w:tr>
      <w:tr w:rsidR="00E66E94" w:rsidTr="006B158F">
        <w:tc>
          <w:tcPr>
            <w:tcW w:w="4928" w:type="dxa"/>
          </w:tcPr>
          <w:p w:rsidR="00E66E94" w:rsidRPr="006B158F" w:rsidRDefault="00E66E94" w:rsidP="005D1ACB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Read and write numbers from 1 to 20 in numerals 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E66E94" w:rsidRPr="006B158F" w:rsidRDefault="00E66E94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Read and write numerals to 5 confidently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66E94" w:rsidRPr="006B158F" w:rsidRDefault="00E66E94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Read and write numbers to 10 confidently</w:t>
            </w:r>
          </w:p>
        </w:tc>
        <w:tc>
          <w:tcPr>
            <w:tcW w:w="3740" w:type="dxa"/>
            <w:shd w:val="clear" w:color="auto" w:fill="auto"/>
          </w:tcPr>
          <w:p w:rsidR="00E66E94" w:rsidRPr="006B158F" w:rsidRDefault="00E66E94" w:rsidP="00CD39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Read and write numbers to 20 confidently.</w:t>
            </w:r>
          </w:p>
        </w:tc>
      </w:tr>
      <w:tr w:rsidR="005D1ACB" w:rsidTr="006B158F">
        <w:tc>
          <w:tcPr>
            <w:tcW w:w="4928" w:type="dxa"/>
          </w:tcPr>
          <w:p w:rsidR="005D1ACB" w:rsidRPr="006B158F" w:rsidRDefault="005D1ACB" w:rsidP="005D1ACB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Read and write numbers </w:t>
            </w:r>
            <w:r w:rsidR="00E66E94" w:rsidRPr="006B158F">
              <w:rPr>
                <w:rFonts w:ascii="SassoonPrimaryInfant" w:hAnsi="SassoonPrimaryInfant" w:cs="Tahoma"/>
                <w:sz w:val="20"/>
                <w:szCs w:val="20"/>
              </w:rPr>
              <w:t>from 1 to 20 in</w:t>
            </w:r>
            <w:r w:rsidRPr="006B158F">
              <w:rPr>
                <w:rFonts w:ascii="SassoonPrimaryInfant" w:hAnsi="SassoonPrimaryInfant" w:cs="Tahoma"/>
                <w:sz w:val="20"/>
                <w:szCs w:val="20"/>
              </w:rPr>
              <w:t xml:space="preserve"> </w:t>
            </w:r>
            <w:r w:rsidRPr="006B158F">
              <w:rPr>
                <w:rFonts w:ascii="SassoonPrimaryInfant" w:hAnsi="SassoonPrimaryInfant" w:cs="Tahoma"/>
                <w:b/>
                <w:color w:val="FF0000"/>
                <w:sz w:val="20"/>
                <w:szCs w:val="20"/>
              </w:rPr>
              <w:t>words</w:t>
            </w:r>
          </w:p>
        </w:tc>
        <w:tc>
          <w:tcPr>
            <w:tcW w:w="10686" w:type="dxa"/>
            <w:gridSpan w:val="5"/>
            <w:shd w:val="clear" w:color="auto" w:fill="auto"/>
          </w:tcPr>
          <w:p w:rsidR="005D1ACB" w:rsidRPr="006B158F" w:rsidRDefault="005D1ACB" w:rsidP="005D1ACB">
            <w:pPr>
              <w:jc w:val="center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i/>
                <w:sz w:val="20"/>
                <w:szCs w:val="20"/>
              </w:rPr>
              <w:t>Objective will depend on ch</w:t>
            </w:r>
            <w:r w:rsidR="00710E81" w:rsidRPr="006B158F">
              <w:rPr>
                <w:rFonts w:ascii="SassoonPrimaryInfant" w:hAnsi="SassoonPrimaryInfant"/>
                <w:i/>
                <w:sz w:val="20"/>
                <w:szCs w:val="20"/>
              </w:rPr>
              <w:t>ild’s</w:t>
            </w:r>
            <w:r w:rsidRPr="006B158F">
              <w:rPr>
                <w:rFonts w:ascii="SassoonPrimaryInfant" w:hAnsi="SassoonPrimaryInfant"/>
                <w:i/>
                <w:sz w:val="20"/>
                <w:szCs w:val="20"/>
              </w:rPr>
              <w:t xml:space="preserve"> </w:t>
            </w:r>
            <w:r w:rsidRPr="006B158F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level of literacy competency</w:t>
            </w:r>
            <w:r w:rsidR="00E66E94" w:rsidRPr="006B158F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when writing the words.</w:t>
            </w:r>
          </w:p>
        </w:tc>
      </w:tr>
    </w:tbl>
    <w:p w:rsidR="005D1ACB" w:rsidRDefault="00710E81" w:rsidP="005D1ACB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6"/>
        <w:gridCol w:w="1398"/>
        <w:gridCol w:w="2507"/>
        <w:gridCol w:w="564"/>
        <w:gridCol w:w="2390"/>
        <w:gridCol w:w="971"/>
        <w:gridCol w:w="2712"/>
      </w:tblGrid>
      <w:tr w:rsidR="00B11A1E" w:rsidTr="00710E81">
        <w:tc>
          <w:tcPr>
            <w:tcW w:w="15614" w:type="dxa"/>
            <w:gridSpan w:val="7"/>
          </w:tcPr>
          <w:p w:rsidR="00B11A1E" w:rsidRPr="00B11A1E" w:rsidRDefault="00B11A1E" w:rsidP="00B11A1E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and subtraction:</w:t>
            </w:r>
          </w:p>
        </w:tc>
      </w:tr>
      <w:tr w:rsidR="00710E81" w:rsidTr="006B158F">
        <w:tc>
          <w:tcPr>
            <w:tcW w:w="4928" w:type="dxa"/>
          </w:tcPr>
          <w:p w:rsidR="00710E81" w:rsidRPr="006B158F" w:rsidRDefault="00710E81" w:rsidP="00710E81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</w:rPr>
            </w:pPr>
            <w:r w:rsidRPr="006B158F">
              <w:rPr>
                <w:rFonts w:ascii="SassoonPrimaryInfant" w:hAnsi="SassoonPrimaryInfant" w:cs="Tahoma"/>
              </w:rPr>
              <w:t xml:space="preserve">Read, write and interpret mathematical statements involving addition (+), subtraction (–) and equals (=) signs </w:t>
            </w:r>
          </w:p>
          <w:p w:rsidR="00710E81" w:rsidRPr="006B158F" w:rsidRDefault="00710E81" w:rsidP="00B11A1E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710E81" w:rsidRPr="006B158F" w:rsidRDefault="00710E81" w:rsidP="005D1A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Able to orally read a number sentence understanding the symbols meaning. This can be shown through using objects or drawings.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710E81" w:rsidRPr="006B158F" w:rsidRDefault="00710E81" w:rsidP="006B158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To write a number sentence ensuring the symbols are located appropriately – understand that addition the ‘total’ always gets </w:t>
            </w:r>
            <w:r w:rsidRPr="006B158F">
              <w:rPr>
                <w:rFonts w:ascii="SassoonPrimaryInfant" w:hAnsi="SassoonPrimaryInfant"/>
                <w:sz w:val="20"/>
                <w:szCs w:val="20"/>
              </w:rPr>
              <w:lastRenderedPageBreak/>
              <w:t>bigger and subtraction the ‘total’ always gets smaller.</w:t>
            </w:r>
          </w:p>
        </w:tc>
        <w:tc>
          <w:tcPr>
            <w:tcW w:w="3740" w:type="dxa"/>
            <w:gridSpan w:val="2"/>
            <w:shd w:val="clear" w:color="auto" w:fill="auto"/>
          </w:tcPr>
          <w:p w:rsidR="00710E81" w:rsidRPr="006B158F" w:rsidRDefault="00710E81" w:rsidP="00710E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lastRenderedPageBreak/>
              <w:t>To understand that = means the same as.</w:t>
            </w:r>
          </w:p>
          <w:p w:rsidR="00710E81" w:rsidRPr="006B158F" w:rsidRDefault="00710E81" w:rsidP="00710E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2 +</w:t>
            </w:r>
            <w:r w:rsidR="00733D37">
              <w:rPr>
                <w:rFonts w:ascii="SassoonPrimaryInfant" w:hAnsi="SassoonPrimaryInfant"/>
                <w:sz w:val="20"/>
                <w:szCs w:val="20"/>
              </w:rPr>
              <w:t>3</w:t>
            </w:r>
            <w:r w:rsidRPr="006B158F">
              <w:rPr>
                <w:rFonts w:ascii="SassoonPrimaryInfant" w:hAnsi="SassoonPrimaryInfant"/>
                <w:sz w:val="20"/>
                <w:szCs w:val="20"/>
              </w:rPr>
              <w:t xml:space="preserve"> = 5</w:t>
            </w:r>
          </w:p>
          <w:p w:rsidR="00710E81" w:rsidRPr="006B158F" w:rsidRDefault="00710E81" w:rsidP="00710E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Each side has to make 5. How many ways can they do this?</w:t>
            </w:r>
          </w:p>
          <w:p w:rsidR="00710E81" w:rsidRPr="006B158F" w:rsidRDefault="00710E81" w:rsidP="00710E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Can they show it as </w:t>
            </w:r>
          </w:p>
          <w:p w:rsidR="00710E81" w:rsidRPr="006B158F" w:rsidRDefault="00710E81" w:rsidP="00710E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B158F">
              <w:rPr>
                <w:rFonts w:ascii="SassoonPrimaryInfant" w:hAnsi="SassoonPrimaryInfant"/>
                <w:sz w:val="20"/>
                <w:szCs w:val="20"/>
              </w:rPr>
              <w:t>5 = 2 +</w:t>
            </w:r>
            <w:proofErr w:type="gramStart"/>
            <w:r w:rsidRPr="006B158F">
              <w:rPr>
                <w:rFonts w:ascii="SassoonPrimaryInfant" w:hAnsi="SassoonPrimaryInfant"/>
                <w:sz w:val="20"/>
                <w:szCs w:val="20"/>
              </w:rPr>
              <w:t>3 ?</w:t>
            </w:r>
            <w:proofErr w:type="gramEnd"/>
          </w:p>
        </w:tc>
      </w:tr>
      <w:tr w:rsidR="00B11A1E" w:rsidTr="006B158F">
        <w:tc>
          <w:tcPr>
            <w:tcW w:w="4928" w:type="dxa"/>
          </w:tcPr>
          <w:p w:rsidR="00B11A1E" w:rsidRPr="00B11A1E" w:rsidRDefault="00B11A1E" w:rsidP="00B11A1E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lastRenderedPageBreak/>
              <w:t xml:space="preserve">Represent and use number bonds and </w:t>
            </w:r>
            <w:r w:rsidRPr="004B7038">
              <w:rPr>
                <w:rFonts w:ascii="SassoonPrimaryInfant" w:hAnsi="SassoonPrimaryInfant" w:cs="Tahoma"/>
                <w:color w:val="FF0000"/>
              </w:rPr>
              <w:t>related subtraction facts</w:t>
            </w:r>
            <w:r w:rsidRPr="00B11A1E">
              <w:rPr>
                <w:rFonts w:ascii="SassoonPrimaryInfant" w:hAnsi="SassoonPrimaryInfant" w:cs="Tahoma"/>
              </w:rPr>
              <w:t xml:space="preserve"> within 20</w:t>
            </w:r>
          </w:p>
          <w:p w:rsidR="00B11A1E" w:rsidRPr="00B11A1E" w:rsidRDefault="00B11A1E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B11A1E" w:rsidRDefault="007A17E9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Number bonds within 5</w:t>
            </w:r>
          </w:p>
          <w:p w:rsidR="007A17E9" w:rsidRDefault="007A17E9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(2,3,4 &amp; 5)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11A1E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Number</w:t>
            </w:r>
            <w:r w:rsidR="007A17E9">
              <w:rPr>
                <w:rFonts w:ascii="SassoonPrimaryInfant" w:hAnsi="SassoonPrimaryInfant"/>
                <w:sz w:val="24"/>
                <w:szCs w:val="24"/>
              </w:rPr>
              <w:t xml:space="preserve"> bonds </w:t>
            </w:r>
            <w:r>
              <w:rPr>
                <w:rFonts w:ascii="SassoonPrimaryInfant" w:hAnsi="SassoonPrimaryInfant"/>
                <w:sz w:val="24"/>
                <w:szCs w:val="24"/>
              </w:rPr>
              <w:t>within 10</w:t>
            </w:r>
          </w:p>
          <w:p w:rsidR="004B7038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(6,7,8,9 &amp;10)</w:t>
            </w:r>
          </w:p>
        </w:tc>
        <w:tc>
          <w:tcPr>
            <w:tcW w:w="3740" w:type="dxa"/>
            <w:gridSpan w:val="2"/>
            <w:shd w:val="clear" w:color="auto" w:fill="auto"/>
          </w:tcPr>
          <w:p w:rsidR="00B11A1E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Number bonds of 20</w:t>
            </w:r>
          </w:p>
          <w:p w:rsidR="004B7038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(instant re-call)</w:t>
            </w:r>
            <w:r w:rsidR="006B158F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6B158F" w:rsidRPr="006B158F">
              <w:rPr>
                <w:rFonts w:ascii="SassoonPrimaryInfant" w:hAnsi="SassoonPrimaryInfant"/>
                <w:sz w:val="24"/>
                <w:szCs w:val="24"/>
                <w:highlight w:val="green"/>
              </w:rPr>
              <w:t>TEACH ONLY</w:t>
            </w:r>
          </w:p>
          <w:p w:rsidR="004B7038" w:rsidRPr="006B158F" w:rsidRDefault="006B158F" w:rsidP="005D1AC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  <w:highlight w:val="yellow"/>
              </w:rPr>
              <w:t>WT- R</w:t>
            </w:r>
            <w:r w:rsidRPr="006B158F">
              <w:rPr>
                <w:rFonts w:ascii="SassoonPrimaryInfant" w:hAnsi="SassoonPrimaryInfant"/>
                <w:b/>
                <w:sz w:val="24"/>
                <w:szCs w:val="24"/>
                <w:highlight w:val="yellow"/>
              </w:rPr>
              <w:t>ecall at least 4 of the 6 number bonds for 10 and reason about associated facts</w:t>
            </w:r>
            <w:r w:rsidR="004B7038" w:rsidRPr="006B158F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</w:tr>
      <w:tr w:rsidR="00B11A1E" w:rsidTr="006B158F">
        <w:tc>
          <w:tcPr>
            <w:tcW w:w="4928" w:type="dxa"/>
          </w:tcPr>
          <w:p w:rsidR="00B11A1E" w:rsidRDefault="00B11A1E" w:rsidP="00B11A1E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t xml:space="preserve">Add and subtract one-digit and two-digit numbers </w:t>
            </w:r>
            <w:r w:rsidRPr="004B7038">
              <w:rPr>
                <w:rFonts w:ascii="SassoonPrimaryInfant" w:hAnsi="SassoonPrimaryInfant" w:cs="Tahoma"/>
                <w:color w:val="FF0000"/>
              </w:rPr>
              <w:t>to 20</w:t>
            </w:r>
            <w:r w:rsidRPr="00B11A1E">
              <w:rPr>
                <w:rFonts w:ascii="SassoonPrimaryInfant" w:hAnsi="SassoonPrimaryInfant" w:cs="Tahoma"/>
              </w:rPr>
              <w:t>, including zero</w:t>
            </w:r>
          </w:p>
          <w:p w:rsidR="004B7038" w:rsidRDefault="004B7038" w:rsidP="00B11A1E">
            <w:pPr>
              <w:rPr>
                <w:rFonts w:ascii="SassoonPrimaryInfant" w:hAnsi="SassoonPrimaryInfant" w:cs="Tahoma"/>
              </w:rPr>
            </w:pPr>
            <w:r>
              <w:rPr>
                <w:rFonts w:ascii="SassoonPrimaryInfant" w:hAnsi="SassoonPrimaryInfant" w:cs="Tahoma"/>
              </w:rPr>
              <w:t xml:space="preserve">i.e. 11 + 6 =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  <w:r>
              <w:rPr>
                <w:rFonts w:ascii="SassoonPrimaryInfant" w:eastAsia="MS UI Gothic" w:hAnsi="MS UI Gothic" w:cs="MS UI Gothic"/>
              </w:rPr>
              <w:t xml:space="preserve">   /    16 </w:t>
            </w:r>
            <w:r>
              <w:rPr>
                <w:rFonts w:ascii="SassoonPrimaryInfant" w:eastAsia="MS UI Gothic" w:hAnsi="MS UI Gothic" w:cs="MS UI Gothic"/>
              </w:rPr>
              <w:t>–</w:t>
            </w:r>
            <w:r>
              <w:rPr>
                <w:rFonts w:ascii="SassoonPrimaryInfant" w:eastAsia="MS UI Gothic" w:hAnsi="MS UI Gothic" w:cs="MS UI Gothic"/>
              </w:rPr>
              <w:t xml:space="preserve"> 8 =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</w:p>
          <w:p w:rsidR="004B7038" w:rsidRPr="00B11A1E" w:rsidRDefault="004B7038" w:rsidP="00B11A1E">
            <w:pPr>
              <w:rPr>
                <w:rFonts w:ascii="SassoonPrimaryInfant" w:hAnsi="SassoonPrimaryInfant" w:cs="Tahoma"/>
              </w:rPr>
            </w:pPr>
          </w:p>
          <w:p w:rsidR="00B11A1E" w:rsidRPr="00B11A1E" w:rsidRDefault="00B11A1E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B11A1E" w:rsidRDefault="007A17E9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Practically with a range of different apparatus </w:t>
            </w:r>
            <w:r w:rsidR="00710E81">
              <w:rPr>
                <w:rFonts w:ascii="SassoonPrimaryInfant" w:hAnsi="SassoonPrimaryInfant"/>
                <w:sz w:val="24"/>
                <w:szCs w:val="24"/>
              </w:rPr>
              <w:t>and drawings.</w:t>
            </w:r>
          </w:p>
          <w:p w:rsidR="004B7038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7A17E9" w:rsidRDefault="007A17E9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:rsidR="004B7038" w:rsidRDefault="007A17E9" w:rsidP="004B703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Accurately record an addition and subtraction number sentence – number line</w:t>
            </w:r>
          </w:p>
        </w:tc>
        <w:tc>
          <w:tcPr>
            <w:tcW w:w="3740" w:type="dxa"/>
            <w:gridSpan w:val="2"/>
            <w:shd w:val="clear" w:color="auto" w:fill="auto"/>
          </w:tcPr>
          <w:p w:rsidR="00B11A1E" w:rsidRDefault="004B7038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B7038">
              <w:rPr>
                <w:rFonts w:ascii="SassoonPrimaryInfant" w:hAnsi="SassoonPrimaryInfant"/>
                <w:i/>
                <w:color w:val="FF0000"/>
                <w:sz w:val="24"/>
                <w:szCs w:val="24"/>
              </w:rPr>
              <w:t>Introduce</w:t>
            </w:r>
            <w:r w:rsidRPr="004B7038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>inverse relationship between + /-</w:t>
            </w:r>
          </w:p>
          <w:p w:rsidR="004B7038" w:rsidRDefault="004B7038" w:rsidP="004B703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12 + 3 = </w:t>
            </w:r>
            <w:r w:rsidRPr="004B7038">
              <w:rPr>
                <w:rFonts w:ascii="SassoonPrimaryInfant" w:hAnsi="SassoonPrimaryInfant"/>
                <w:color w:val="FF0000"/>
                <w:sz w:val="24"/>
                <w:szCs w:val="24"/>
              </w:rPr>
              <w:t>15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/ </w:t>
            </w:r>
            <w:r w:rsidRPr="004B7038">
              <w:rPr>
                <w:rFonts w:ascii="SassoonPrimaryInfant" w:hAnsi="SassoonPrimaryInfant"/>
                <w:color w:val="FF0000"/>
                <w:sz w:val="24"/>
                <w:szCs w:val="24"/>
              </w:rPr>
              <w:t>15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– 3 = 12</w:t>
            </w:r>
          </w:p>
        </w:tc>
      </w:tr>
      <w:tr w:rsidR="00B11A1E" w:rsidTr="006B158F">
        <w:tc>
          <w:tcPr>
            <w:tcW w:w="4928" w:type="dxa"/>
          </w:tcPr>
          <w:p w:rsidR="00B11A1E" w:rsidRDefault="00B11A1E" w:rsidP="00B11A1E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t xml:space="preserve">Solve one-step problems that involve addition and subtraction, using concrete objects and pictorial representations, and missing number problems such as </w:t>
            </w:r>
          </w:p>
          <w:p w:rsidR="00B11A1E" w:rsidRPr="00B11A1E" w:rsidRDefault="00B11A1E" w:rsidP="00B11A1E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t xml:space="preserve">7 =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  <w:r w:rsidRPr="00B11A1E">
              <w:rPr>
                <w:rFonts w:ascii="SassoonPrimaryInfant" w:hAnsi="SassoonPrimaryInfant" w:cs="Tahoma"/>
              </w:rPr>
              <w:t xml:space="preserve"> - 9.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7A17E9" w:rsidRPr="007A17E9" w:rsidRDefault="007A17E9" w:rsidP="005D1AC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</w:rPr>
            </w:pPr>
            <w:r w:rsidRPr="007A17E9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Using concrete objects </w:t>
            </w:r>
          </w:p>
          <w:p w:rsidR="00B11A1E" w:rsidRDefault="007A17E9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i.e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. I have 8 knives and 6 forks on the table...how many more forks are needed. 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986FB7" w:rsidRPr="00986FB7" w:rsidRDefault="00986FB7" w:rsidP="00986FB7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</w:rPr>
            </w:pPr>
            <w:r w:rsidRPr="007A17E9">
              <w:rPr>
                <w:rFonts w:ascii="SassoonPrimaryInfant" w:hAnsi="SassoonPrimaryInfant"/>
                <w:color w:val="FF0000"/>
                <w:sz w:val="24"/>
                <w:szCs w:val="24"/>
              </w:rPr>
              <w:t>Pictorial</w:t>
            </w:r>
            <w:r w:rsidR="00710E81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 or Abstract</w:t>
            </w:r>
            <w:r w:rsidRPr="007A17E9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 representation </w:t>
            </w:r>
          </w:p>
          <w:p w:rsidR="007A17E9" w:rsidRDefault="00986FB7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5C50">
              <w:rPr>
                <w:rFonts w:ascii="SassoonPrimaryInfant" w:hAnsi="SassoonPrimaryInfant"/>
                <w:sz w:val="24"/>
                <w:szCs w:val="24"/>
                <w:shd w:val="clear" w:color="auto" w:fill="66FFFF"/>
              </w:rPr>
              <w:t xml:space="preserve">There are 12 children on a bus, 6 children get off.  How many are left – Draw/show your workings pictorially </w:t>
            </w:r>
            <w:r w:rsidRPr="00785C50">
              <w:rPr>
                <w:rFonts w:ascii="SassoonPrimaryInfant" w:hAnsi="SassoonPrimaryInfant"/>
                <w:b/>
                <w:color w:val="FF0000"/>
                <w:sz w:val="24"/>
                <w:szCs w:val="24"/>
                <w:shd w:val="clear" w:color="auto" w:fill="66FFFF"/>
              </w:rPr>
              <w:t>OR</w:t>
            </w:r>
            <w:r w:rsidRPr="00785C50">
              <w:rPr>
                <w:rFonts w:ascii="SassoonPrimaryInfant" w:hAnsi="SassoonPrimaryInfant"/>
                <w:sz w:val="24"/>
                <w:szCs w:val="24"/>
                <w:shd w:val="clear" w:color="auto" w:fill="66FFFF"/>
              </w:rPr>
              <w:t xml:space="preserve"> using a numb</w:t>
            </w:r>
            <w:r>
              <w:rPr>
                <w:rFonts w:ascii="SassoonPrimaryInfant" w:hAnsi="SassoonPrimaryInfant"/>
                <w:sz w:val="24"/>
                <w:szCs w:val="24"/>
              </w:rPr>
              <w:t>er sentence</w:t>
            </w:r>
          </w:p>
        </w:tc>
        <w:tc>
          <w:tcPr>
            <w:tcW w:w="3740" w:type="dxa"/>
            <w:gridSpan w:val="2"/>
            <w:shd w:val="clear" w:color="auto" w:fill="auto"/>
          </w:tcPr>
          <w:p w:rsidR="00B11A1E" w:rsidRPr="007A17E9" w:rsidRDefault="007A17E9" w:rsidP="005D1AC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</w:rPr>
            </w:pPr>
            <w:r w:rsidRPr="007A17E9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Missing number problems </w:t>
            </w:r>
          </w:p>
          <w:p w:rsidR="007A17E9" w:rsidRDefault="007A17E9" w:rsidP="007A17E9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t xml:space="preserve">7 =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  <w:r w:rsidRPr="00B11A1E">
              <w:rPr>
                <w:rFonts w:ascii="SassoonPrimaryInfant" w:hAnsi="SassoonPrimaryInfant" w:cs="Tahoma"/>
              </w:rPr>
              <w:t xml:space="preserve"> - 9.</w:t>
            </w:r>
          </w:p>
          <w:p w:rsidR="007A17E9" w:rsidRDefault="007A17E9" w:rsidP="007A17E9">
            <w:pPr>
              <w:rPr>
                <w:rFonts w:ascii="SassoonPrimaryInfant" w:eastAsia="MS UI Gothic" w:hAnsi="MS UI Gothic" w:cs="MS UI Gothic"/>
              </w:rPr>
            </w:pPr>
            <w:r>
              <w:rPr>
                <w:rFonts w:ascii="SassoonPrimaryInfant" w:hAnsi="SassoonPrimaryInfant" w:cs="Tahoma"/>
              </w:rPr>
              <w:t xml:space="preserve">6 -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  <w:r>
              <w:rPr>
                <w:rFonts w:ascii="SassoonPrimaryInfant" w:eastAsia="MS UI Gothic" w:hAnsi="MS UI Gothic" w:cs="MS UI Gothic"/>
              </w:rPr>
              <w:t xml:space="preserve"> = 4</w:t>
            </w:r>
          </w:p>
          <w:p w:rsidR="007A17E9" w:rsidRDefault="007A17E9" w:rsidP="007A17E9">
            <w:pPr>
              <w:rPr>
                <w:rFonts w:ascii="SassoonPrimaryInfant" w:eastAsia="MS UI Gothic" w:hAnsi="MS UI Gothic" w:cs="MS UI Gothic"/>
              </w:rPr>
            </w:pPr>
            <w:r>
              <w:rPr>
                <w:rFonts w:ascii="SassoonPrimaryInfant" w:eastAsia="MS UI Gothic" w:hAnsi="MS UI Gothic" w:cs="MS UI Gothic"/>
              </w:rPr>
              <w:t xml:space="preserve">8 + </w:t>
            </w:r>
            <w:r w:rsidRPr="00B11A1E">
              <w:rPr>
                <w:rFonts w:ascii="SassoonPrimaryInfant" w:eastAsia="MS UI Gothic" w:hAnsi="MS UI Gothic" w:cs="MS UI Gothic"/>
              </w:rPr>
              <w:t>☐</w:t>
            </w:r>
            <w:r>
              <w:rPr>
                <w:rFonts w:ascii="SassoonPrimaryInfant" w:eastAsia="MS UI Gothic" w:hAnsi="MS UI Gothic" w:cs="MS UI Gothic"/>
              </w:rPr>
              <w:t xml:space="preserve"> = 10</w:t>
            </w:r>
          </w:p>
          <w:p w:rsidR="007A17E9" w:rsidRDefault="007A17E9" w:rsidP="007A17E9">
            <w:pPr>
              <w:rPr>
                <w:rFonts w:ascii="SassoonPrimaryInfant" w:eastAsia="MS UI Gothic" w:hAnsi="MS UI Gothic" w:cs="MS UI Gothic"/>
              </w:rPr>
            </w:pPr>
            <w:r w:rsidRPr="00B11A1E">
              <w:rPr>
                <w:rFonts w:ascii="SassoonPrimaryInfant" w:eastAsia="MS UI Gothic" w:hAnsi="MS UI Gothic" w:cs="MS UI Gothic"/>
              </w:rPr>
              <w:t>☐</w:t>
            </w:r>
            <w:r>
              <w:rPr>
                <w:rFonts w:ascii="SassoonPrimaryInfant" w:eastAsia="MS UI Gothic" w:hAnsi="MS UI Gothic" w:cs="MS UI Gothic"/>
              </w:rPr>
              <w:t xml:space="preserve"> + 3 = 9 </w:t>
            </w:r>
          </w:p>
          <w:p w:rsidR="00710E81" w:rsidRDefault="00710E81" w:rsidP="007A17E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eastAsia="MS UI Gothic" w:hAnsi="MS UI Gothic" w:cs="MS UI Gothic"/>
              </w:rPr>
              <w:t>using  methods reliably</w:t>
            </w:r>
          </w:p>
        </w:tc>
      </w:tr>
      <w:tr w:rsidR="00B11A1E" w:rsidTr="006621D6">
        <w:tc>
          <w:tcPr>
            <w:tcW w:w="15614" w:type="dxa"/>
            <w:gridSpan w:val="7"/>
            <w:shd w:val="clear" w:color="auto" w:fill="auto"/>
          </w:tcPr>
          <w:p w:rsidR="00B11A1E" w:rsidRDefault="00B11A1E" w:rsidP="00B11A1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11A1E">
              <w:rPr>
                <w:rFonts w:ascii="SassoonPrimaryInfant" w:hAnsi="SassoonPrimaryInfant"/>
                <w:b/>
                <w:sz w:val="24"/>
                <w:szCs w:val="24"/>
              </w:rPr>
              <w:t>Multiplication and Division:</w:t>
            </w:r>
          </w:p>
        </w:tc>
      </w:tr>
      <w:tr w:rsidR="00B11A1E" w:rsidTr="006621D6">
        <w:tc>
          <w:tcPr>
            <w:tcW w:w="6345" w:type="dxa"/>
            <w:gridSpan w:val="2"/>
          </w:tcPr>
          <w:p w:rsidR="00B11A1E" w:rsidRDefault="00B11A1E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Solve one step problems involving multiplication and division, by calculating the answer using concrete objects, pictorial representations </w:t>
            </w:r>
            <w:r w:rsidRPr="00B11A1E">
              <w:rPr>
                <w:rFonts w:ascii="SassoonPrimaryInfant" w:hAnsi="SassoonPrimaryInfant" w:cs="Tahoma"/>
              </w:rPr>
              <w:t>and arrays with the support of the teacher.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B11A1E" w:rsidRDefault="00986FB7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Introduce the idea of counting in ‘groups’ to help keep count of large numbers of objects.</w:t>
            </w:r>
          </w:p>
          <w:p w:rsidR="00785C50" w:rsidRDefault="00785C50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986FB7" w:rsidRPr="00986FB7" w:rsidRDefault="00986FB7" w:rsidP="00986FB7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</w:rPr>
            </w:pPr>
            <w:r w:rsidRPr="007A17E9">
              <w:rPr>
                <w:rFonts w:ascii="SassoonPrimaryInfant" w:hAnsi="SassoonPrimaryInfant"/>
                <w:color w:val="FF0000"/>
                <w:sz w:val="24"/>
                <w:szCs w:val="24"/>
              </w:rPr>
              <w:t xml:space="preserve">Pictorial representation </w:t>
            </w:r>
          </w:p>
          <w:p w:rsidR="00986FB7" w:rsidRDefault="00986FB7" w:rsidP="00986FB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12 shells and 4 children – how many do they get each?</w:t>
            </w:r>
          </w:p>
          <w:p w:rsidR="00B11A1E" w:rsidRDefault="00986FB7" w:rsidP="00986FB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Draw/show this in your own way</w:t>
            </w:r>
          </w:p>
        </w:tc>
        <w:tc>
          <w:tcPr>
            <w:tcW w:w="2748" w:type="dxa"/>
            <w:shd w:val="clear" w:color="auto" w:fill="auto"/>
          </w:tcPr>
          <w:p w:rsidR="00B11A1E" w:rsidRDefault="00710E81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Make and draw a</w:t>
            </w:r>
            <w:r w:rsidR="00986FB7">
              <w:rPr>
                <w:rFonts w:ascii="SassoonPrimaryInfant" w:hAnsi="SassoonPrimaryInfant"/>
                <w:sz w:val="24"/>
                <w:szCs w:val="24"/>
              </w:rPr>
              <w:t xml:space="preserve">rrays with the support of a teacher i.e. 3 lots of 2 same as 2 lots of 3 </w:t>
            </w:r>
          </w:p>
        </w:tc>
      </w:tr>
      <w:tr w:rsidR="004B7038" w:rsidTr="006621D6">
        <w:tc>
          <w:tcPr>
            <w:tcW w:w="15614" w:type="dxa"/>
            <w:gridSpan w:val="7"/>
            <w:shd w:val="clear" w:color="auto" w:fill="auto"/>
          </w:tcPr>
          <w:p w:rsidR="004B7038" w:rsidRDefault="004B7038" w:rsidP="004B7038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11A1E">
              <w:rPr>
                <w:rFonts w:ascii="SassoonPrimaryInfant" w:hAnsi="SassoonPrimaryInfant"/>
                <w:b/>
                <w:sz w:val="24"/>
                <w:szCs w:val="24"/>
              </w:rPr>
              <w:t>Fractions:</w:t>
            </w:r>
          </w:p>
        </w:tc>
      </w:tr>
      <w:tr w:rsidR="00B11A1E" w:rsidTr="006621D6">
        <w:tc>
          <w:tcPr>
            <w:tcW w:w="6345" w:type="dxa"/>
            <w:gridSpan w:val="2"/>
          </w:tcPr>
          <w:p w:rsidR="00B11A1E" w:rsidRPr="00B11A1E" w:rsidRDefault="00B11A1E" w:rsidP="00986FB7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B11A1E">
              <w:rPr>
                <w:rFonts w:ascii="SassoonPrimaryInfant" w:hAnsi="SassoonPrimaryInfant" w:cs="Tahoma"/>
                <w:sz w:val="22"/>
                <w:szCs w:val="22"/>
              </w:rPr>
              <w:t xml:space="preserve">Recognise, find and name a half as one of two equal parts of an object, shape or quantity. 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B11A1E" w:rsidRDefault="00710E81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 can recognise whether a shape is divided into half or not and say why. I can divide arrange of shapes and </w:t>
            </w:r>
            <w:r w:rsidR="00820384">
              <w:rPr>
                <w:rFonts w:ascii="SassoonPrimaryInfant" w:hAnsi="SassoonPrimaryInfant"/>
                <w:sz w:val="24"/>
                <w:szCs w:val="24"/>
              </w:rPr>
              <w:t xml:space="preserve">objects into half </w:t>
            </w:r>
            <w:proofErr w:type="spellStart"/>
            <w:r w:rsidR="00820384">
              <w:rPr>
                <w:rFonts w:ascii="SassoonPrimaryInfant" w:hAnsi="SassoonPrimaryInfant"/>
                <w:sz w:val="24"/>
                <w:szCs w:val="24"/>
              </w:rPr>
              <w:t>e.g</w:t>
            </w:r>
            <w:proofErr w:type="spellEnd"/>
            <w:r w:rsidR="00820384">
              <w:rPr>
                <w:rFonts w:ascii="SassoonPrimaryInfant" w:hAnsi="SassoonPrimaryInfant"/>
                <w:sz w:val="24"/>
                <w:szCs w:val="24"/>
              </w:rPr>
              <w:t xml:space="preserve"> strips, a cup of water, an apple.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986FB7" w:rsidRDefault="00820384" w:rsidP="0082038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20384">
              <w:rPr>
                <w:rFonts w:ascii="SassoonPrimaryInfant" w:hAnsi="SassoonPrimaryInfant"/>
                <w:sz w:val="24"/>
                <w:szCs w:val="24"/>
              </w:rPr>
              <w:t>I can find half of a small number using objects and drawings.</w:t>
            </w:r>
          </w:p>
          <w:p w:rsidR="00820384" w:rsidRPr="00820384" w:rsidRDefault="00820384" w:rsidP="0082038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 know finding half is sharing/dividing into two equal parts</w:t>
            </w:r>
          </w:p>
        </w:tc>
        <w:tc>
          <w:tcPr>
            <w:tcW w:w="2748" w:type="dxa"/>
            <w:shd w:val="clear" w:color="auto" w:fill="auto"/>
          </w:tcPr>
          <w:p w:rsidR="00B11A1E" w:rsidRDefault="00820384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 can solve a simple problem involving half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e.g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7B3562">
              <w:rPr>
                <w:rFonts w:ascii="SassoonPrimaryInfant" w:hAnsi="SassoonPrimaryInfant"/>
                <w:i/>
                <w:sz w:val="24"/>
                <w:szCs w:val="24"/>
              </w:rPr>
              <w:t>I have 4 sweets. How many sweets are in half?</w:t>
            </w:r>
          </w:p>
        </w:tc>
      </w:tr>
      <w:tr w:rsidR="00B11A1E" w:rsidTr="006621D6">
        <w:tc>
          <w:tcPr>
            <w:tcW w:w="6345" w:type="dxa"/>
            <w:gridSpan w:val="2"/>
          </w:tcPr>
          <w:p w:rsidR="00B11A1E" w:rsidRPr="00B11A1E" w:rsidRDefault="00B11A1E" w:rsidP="00986FB7">
            <w:pPr>
              <w:rPr>
                <w:rFonts w:ascii="SassoonPrimaryInfant" w:hAnsi="SassoonPrimaryInfant" w:cs="Tahoma"/>
              </w:rPr>
            </w:pPr>
            <w:r w:rsidRPr="00B11A1E">
              <w:rPr>
                <w:rFonts w:ascii="SassoonPrimaryInfant" w:hAnsi="SassoonPrimaryInfant" w:cs="Tahoma"/>
              </w:rPr>
              <w:lastRenderedPageBreak/>
              <w:t>Recognise, find and name a quarter as one of four equal parts of an object, shape or quantity.</w:t>
            </w:r>
          </w:p>
          <w:p w:rsidR="00B11A1E" w:rsidRPr="00B11A1E" w:rsidRDefault="00B11A1E" w:rsidP="00986FB7">
            <w:pPr>
              <w:rPr>
                <w:rFonts w:ascii="SassoonPrimaryInfant" w:hAnsi="SassoonPrimaryInfant" w:cs="Tahoma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B11A1E" w:rsidRDefault="00710E81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820384">
              <w:rPr>
                <w:rFonts w:ascii="SassoonPrimaryInfant" w:hAnsi="SassoonPrimaryInfant"/>
                <w:sz w:val="24"/>
                <w:szCs w:val="24"/>
              </w:rPr>
              <w:t>I can recognise whether a shape is divided into half or not and say why. I can divide arrange</w:t>
            </w:r>
            <w:r w:rsidR="00C20C16">
              <w:rPr>
                <w:rFonts w:ascii="SassoonPrimaryInfant" w:hAnsi="SassoonPrimaryInfant"/>
                <w:sz w:val="24"/>
                <w:szCs w:val="24"/>
              </w:rPr>
              <w:t xml:space="preserve"> of shapes and objects into quarters </w:t>
            </w:r>
            <w:proofErr w:type="spellStart"/>
            <w:proofErr w:type="gramStart"/>
            <w:r w:rsidR="00C20C16">
              <w:rPr>
                <w:rFonts w:ascii="SassoonPrimaryInfant" w:hAnsi="SassoonPrimaryInfant"/>
                <w:sz w:val="24"/>
                <w:szCs w:val="24"/>
              </w:rPr>
              <w:t>e.g</w:t>
            </w:r>
            <w:proofErr w:type="spellEnd"/>
            <w:r w:rsidR="00C20C16">
              <w:rPr>
                <w:rFonts w:ascii="SassoonPrimaryInfant" w:hAnsi="SassoonPrimaryInfant"/>
                <w:sz w:val="24"/>
                <w:szCs w:val="24"/>
              </w:rPr>
              <w:t xml:space="preserve">  a</w:t>
            </w:r>
            <w:proofErr w:type="gramEnd"/>
            <w:r w:rsidR="00C20C16">
              <w:rPr>
                <w:rFonts w:ascii="SassoonPrimaryInfant" w:hAnsi="SassoonPrimaryInfant"/>
                <w:sz w:val="24"/>
                <w:szCs w:val="24"/>
              </w:rPr>
              <w:t xml:space="preserve"> strip,  water into 4 equal cups.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B11A1E" w:rsidRDefault="00820384" w:rsidP="005D1A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 can find a quarter of a small number using objects and drawings. I know finding a quarter is sharing/ dividing into four equal parts.</w:t>
            </w:r>
          </w:p>
        </w:tc>
        <w:tc>
          <w:tcPr>
            <w:tcW w:w="2748" w:type="dxa"/>
            <w:shd w:val="clear" w:color="auto" w:fill="auto"/>
          </w:tcPr>
          <w:p w:rsidR="00B11A1E" w:rsidRDefault="00820384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 can solve simple fraction problems involving a quarter.</w:t>
            </w:r>
          </w:p>
          <w:p w:rsidR="00820384" w:rsidRPr="007B3562" w:rsidRDefault="007B3562" w:rsidP="00986FB7">
            <w:pPr>
              <w:rPr>
                <w:rFonts w:ascii="SassoonPrimaryInfant" w:hAnsi="SassoonPrimaryInfant"/>
                <w:i/>
                <w:sz w:val="24"/>
                <w:szCs w:val="24"/>
              </w:rPr>
            </w:pPr>
            <w:proofErr w:type="spellStart"/>
            <w:proofErr w:type="gramStart"/>
            <w:r w:rsidRPr="007B3562">
              <w:rPr>
                <w:rFonts w:ascii="SassoonPrimaryInfant" w:hAnsi="SassoonPrimaryInfant"/>
                <w:i/>
                <w:sz w:val="24"/>
                <w:szCs w:val="24"/>
              </w:rPr>
              <w:t>e.g</w:t>
            </w:r>
            <w:proofErr w:type="spellEnd"/>
            <w:proofErr w:type="gramEnd"/>
            <w:r w:rsidRPr="007B3562">
              <w:rPr>
                <w:rFonts w:ascii="SassoonPrimaryInfant" w:hAnsi="SassoonPrimaryInfant"/>
                <w:i/>
                <w:sz w:val="24"/>
                <w:szCs w:val="24"/>
              </w:rPr>
              <w:t xml:space="preserve"> what is a quarter of 12 apples?</w:t>
            </w:r>
          </w:p>
        </w:tc>
      </w:tr>
    </w:tbl>
    <w:p w:rsidR="00B11A1E" w:rsidRDefault="00B11A1E" w:rsidP="005D1ACB">
      <w:pPr>
        <w:jc w:val="center"/>
        <w:rPr>
          <w:rFonts w:ascii="SassoonPrimaryInfant" w:hAnsi="SassoonPrimaryInfan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86FB7" w:rsidTr="00710E81">
        <w:tc>
          <w:tcPr>
            <w:tcW w:w="15614" w:type="dxa"/>
          </w:tcPr>
          <w:p w:rsidR="00986FB7" w:rsidRPr="00986FB7" w:rsidRDefault="00986FB7" w:rsidP="00986FB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986FB7">
              <w:rPr>
                <w:rFonts w:ascii="SassoonPrimaryInfant" w:hAnsi="SassoonPrimaryInfant"/>
                <w:b/>
                <w:sz w:val="24"/>
                <w:szCs w:val="24"/>
              </w:rPr>
              <w:t>Measurement:</w:t>
            </w:r>
          </w:p>
        </w:tc>
      </w:tr>
      <w:tr w:rsidR="00ED60A3" w:rsidTr="00710E81">
        <w:tc>
          <w:tcPr>
            <w:tcW w:w="15614" w:type="dxa"/>
          </w:tcPr>
          <w:p w:rsidR="00ED60A3" w:rsidRPr="002A5619" w:rsidRDefault="00ED60A3" w:rsidP="002A5619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b/>
                <w:color w:val="FF0000"/>
                <w:sz w:val="22"/>
                <w:szCs w:val="22"/>
                <w:u w:val="single"/>
              </w:rPr>
              <w:t>Compare, describe</w:t>
            </w:r>
            <w:r w:rsidRPr="002A5619"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  <w:t xml:space="preserve"> and solve practical problems for: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 xml:space="preserve">Lengths and heights [for example, long/short, longer/shorter, tall/short, double/half]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 xml:space="preserve">Mass/weight [for example, heavy/light, heavier than, lighter than]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 xml:space="preserve">Capacity and volume [for example, full/empty, more than, less than, half, half full, quarter] </w:t>
            </w:r>
          </w:p>
          <w:p w:rsidR="00ED60A3" w:rsidRPr="002A5619" w:rsidRDefault="00ED60A3" w:rsidP="00ED60A3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 xml:space="preserve">Time [for example, quicker, slower, earlier, later]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b/>
                <w:color w:val="FF0000"/>
                <w:sz w:val="22"/>
                <w:szCs w:val="22"/>
                <w:u w:val="single"/>
              </w:rPr>
              <w:t>Measure and begin to record</w:t>
            </w:r>
            <w:r w:rsidRPr="002A5619">
              <w:rPr>
                <w:rFonts w:ascii="SassoonPrimaryInfant" w:hAnsi="SassoonPrimaryInfant" w:cs="Tahoma"/>
                <w:b/>
                <w:color w:val="FF0000"/>
                <w:sz w:val="22"/>
                <w:szCs w:val="22"/>
              </w:rPr>
              <w:t xml:space="preserve"> the following: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>lengths and heights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>mass/weight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 xml:space="preserve">capacity and volume </w:t>
            </w:r>
          </w:p>
          <w:p w:rsidR="00ED60A3" w:rsidRPr="002A5619" w:rsidRDefault="00ED60A3" w:rsidP="002A5619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SassoonPrimaryInfant" w:hAnsi="SassoonPrimaryInfant" w:cs="Tahoma"/>
                <w:sz w:val="22"/>
                <w:szCs w:val="22"/>
              </w:rPr>
            </w:pPr>
            <w:r w:rsidRPr="002A5619">
              <w:rPr>
                <w:rFonts w:ascii="SassoonPrimaryInfant" w:hAnsi="SassoonPrimaryInfant" w:cs="Tahoma"/>
                <w:sz w:val="22"/>
                <w:szCs w:val="22"/>
              </w:rPr>
              <w:t>time (hours, minutes, seconds)</w:t>
            </w:r>
          </w:p>
          <w:p w:rsidR="00ED60A3" w:rsidRPr="002A5619" w:rsidRDefault="00ED60A3" w:rsidP="002A5619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ahoma"/>
              </w:rPr>
            </w:pPr>
            <w:r w:rsidRPr="002A5619">
              <w:rPr>
                <w:rFonts w:ascii="SassoonPrimaryInfant" w:hAnsi="SassoonPrimaryInfant" w:cs="Tahoma"/>
              </w:rPr>
              <w:t>Recognise and know the value of different denominations of coins and notes</w:t>
            </w:r>
            <w:r w:rsidR="00DD50A1">
              <w:rPr>
                <w:rFonts w:ascii="SassoonPrimaryInfant" w:hAnsi="SassoonPrimaryInfant" w:cs="Tahoma"/>
              </w:rPr>
              <w:t xml:space="preserve">   </w:t>
            </w:r>
            <w:r w:rsidR="00DD50A1" w:rsidRPr="00DD50A1">
              <w:rPr>
                <w:rFonts w:ascii="SassoonPrimaryInfant" w:hAnsi="SassoonPrimaryInfant" w:cs="Tahoma"/>
                <w:b/>
                <w:highlight w:val="yellow"/>
              </w:rPr>
              <w:t>WT-Know the value of different coins</w:t>
            </w:r>
          </w:p>
          <w:p w:rsidR="00ED60A3" w:rsidRPr="002A5619" w:rsidRDefault="00ED60A3" w:rsidP="002A5619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ahoma"/>
              </w:rPr>
            </w:pPr>
            <w:r w:rsidRPr="002A5619">
              <w:rPr>
                <w:rFonts w:ascii="SassoonPrimaryInfant" w:hAnsi="SassoonPrimaryInfant" w:cs="Tahoma"/>
              </w:rPr>
              <w:t>Sequence events in chronological order using language [for example, before and after, next, first, today, yesterday, tomorrow, morning, afternoon and evening]</w:t>
            </w:r>
          </w:p>
          <w:p w:rsidR="00ED60A3" w:rsidRPr="002A5619" w:rsidRDefault="00ED60A3" w:rsidP="002A5619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 w:cs="Tahoma"/>
              </w:rPr>
            </w:pPr>
            <w:r w:rsidRPr="002A5619">
              <w:rPr>
                <w:rFonts w:ascii="SassoonPrimaryInfant" w:hAnsi="SassoonPrimaryInfant" w:cs="Tahoma"/>
              </w:rPr>
              <w:t>Recognise and use language relating to dates, including days of the week, weeks, months and years</w:t>
            </w:r>
          </w:p>
          <w:p w:rsidR="00ED60A3" w:rsidRPr="002A5619" w:rsidRDefault="00ED60A3" w:rsidP="002A5619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2A5619">
              <w:rPr>
                <w:rFonts w:ascii="SassoonPrimaryInfant" w:hAnsi="SassoonPrimaryInfant" w:cs="Tahoma"/>
                <w:color w:val="FF0000"/>
              </w:rPr>
              <w:t>Tell the time</w:t>
            </w:r>
            <w:r w:rsidRPr="002A5619">
              <w:rPr>
                <w:rFonts w:ascii="SassoonPrimaryInfant" w:hAnsi="SassoonPrimaryInfant" w:cs="Tahoma"/>
              </w:rPr>
              <w:t xml:space="preserve"> to the hour and half past the hour and draw the hands on a clock face to show these times.</w:t>
            </w:r>
          </w:p>
        </w:tc>
      </w:tr>
      <w:tr w:rsidR="00ED60A3" w:rsidTr="00710E81">
        <w:tc>
          <w:tcPr>
            <w:tcW w:w="15614" w:type="dxa"/>
          </w:tcPr>
          <w:p w:rsidR="00ED60A3" w:rsidRPr="002A5619" w:rsidRDefault="00ED60A3" w:rsidP="00986FB7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A5619">
              <w:rPr>
                <w:rFonts w:ascii="SassoonPrimaryInfant" w:hAnsi="SassoonPrimaryInfant"/>
                <w:sz w:val="24"/>
                <w:szCs w:val="24"/>
              </w:rPr>
              <w:t>Geometry: Properties of shape</w:t>
            </w:r>
          </w:p>
        </w:tc>
      </w:tr>
      <w:tr w:rsidR="00ED60A3" w:rsidTr="00710E81">
        <w:tc>
          <w:tcPr>
            <w:tcW w:w="15614" w:type="dxa"/>
          </w:tcPr>
          <w:p w:rsidR="002A5619" w:rsidRPr="002A5619" w:rsidRDefault="002A5619" w:rsidP="002A5619">
            <w:pPr>
              <w:rPr>
                <w:rFonts w:ascii="SassoonPrimaryInfant" w:hAnsi="SassoonPrimaryInfant" w:cs="Tahoma"/>
                <w:b/>
              </w:rPr>
            </w:pPr>
            <w:r w:rsidRPr="002A5619">
              <w:rPr>
                <w:rFonts w:ascii="SassoonPrimaryInfant" w:hAnsi="SassoonPrimaryInfant" w:cs="Tahoma"/>
                <w:b/>
              </w:rPr>
              <w:t>Recognise and name common 2-D and 3-D shapes, including:</w:t>
            </w:r>
          </w:p>
          <w:p w:rsidR="002A5619" w:rsidRPr="002A5619" w:rsidRDefault="002A5619" w:rsidP="002A5619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 w:cs="Tahoma"/>
              </w:rPr>
            </w:pPr>
            <w:r w:rsidRPr="002A5619">
              <w:rPr>
                <w:rFonts w:ascii="SassoonPrimaryInfant" w:hAnsi="SassoonPrimaryInfant" w:cs="Tahoma"/>
              </w:rPr>
              <w:t xml:space="preserve">2-D shapes [for example, rectangles (including squares), circles and triangles] </w:t>
            </w:r>
            <w:r w:rsidR="00DD50A1" w:rsidRPr="00DD50A1">
              <w:rPr>
                <w:rFonts w:ascii="SassoonPrimaryInfant" w:hAnsi="SassoonPrimaryInfant" w:cs="Tahoma"/>
                <w:b/>
              </w:rPr>
              <w:t xml:space="preserve"> </w:t>
            </w:r>
            <w:r w:rsidR="00DD50A1" w:rsidRPr="00DD50A1">
              <w:rPr>
                <w:rFonts w:ascii="SassoonPrimaryInfant" w:hAnsi="SassoonPrimaryInfant" w:cs="Tahoma"/>
                <w:b/>
                <w:highlight w:val="yellow"/>
              </w:rPr>
              <w:t xml:space="preserve">WT-name some common 2-D and 3-D shapes </w:t>
            </w:r>
            <w:proofErr w:type="spellStart"/>
            <w:r w:rsidR="00DD50A1" w:rsidRPr="00DD50A1">
              <w:rPr>
                <w:rFonts w:ascii="SassoonPrimaryInfant" w:hAnsi="SassoonPrimaryInfant" w:cs="Tahoma"/>
                <w:b/>
                <w:highlight w:val="yellow"/>
              </w:rPr>
              <w:t>fro</w:t>
            </w:r>
            <w:proofErr w:type="spellEnd"/>
            <w:r w:rsidR="00DD50A1" w:rsidRPr="00DD50A1">
              <w:rPr>
                <w:rFonts w:ascii="SassoonPrimaryInfant" w:hAnsi="SassoonPrimaryInfant" w:cs="Tahoma"/>
                <w:b/>
                <w:highlight w:val="yellow"/>
              </w:rPr>
              <w:t xml:space="preserve"> a group of shapes or from pictures of the shapes and describe some of their properties</w:t>
            </w:r>
          </w:p>
          <w:p w:rsidR="002A5619" w:rsidRPr="002A5619" w:rsidRDefault="002A5619" w:rsidP="002A5619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2A5619">
              <w:rPr>
                <w:rFonts w:ascii="SassoonPrimaryInfant" w:hAnsi="SassoonPrimaryInfant" w:cs="Tahoma"/>
              </w:rPr>
              <w:t>3-D shapes [for example, cuboids (including cubes), pyramids and spheres].</w:t>
            </w:r>
          </w:p>
        </w:tc>
      </w:tr>
      <w:tr w:rsidR="002A5619" w:rsidTr="00710E81">
        <w:tc>
          <w:tcPr>
            <w:tcW w:w="15614" w:type="dxa"/>
          </w:tcPr>
          <w:p w:rsidR="002A5619" w:rsidRPr="002A5619" w:rsidRDefault="002A5619" w:rsidP="002A5619">
            <w:pPr>
              <w:rPr>
                <w:rFonts w:ascii="SassoonPrimaryInfant" w:hAnsi="SassoonPrimaryInfant" w:cs="Tahoma"/>
                <w:b/>
              </w:rPr>
            </w:pPr>
            <w:r w:rsidRPr="002A5619">
              <w:rPr>
                <w:rFonts w:ascii="SassoonPrimaryInfant" w:hAnsi="SassoonPrimaryInfant" w:cs="Tahoma"/>
                <w:b/>
              </w:rPr>
              <w:t>Geometry: position and direction</w:t>
            </w:r>
          </w:p>
        </w:tc>
      </w:tr>
      <w:tr w:rsidR="002A5619" w:rsidTr="002A5619">
        <w:trPr>
          <w:trHeight w:val="354"/>
        </w:trPr>
        <w:tc>
          <w:tcPr>
            <w:tcW w:w="15614" w:type="dxa"/>
          </w:tcPr>
          <w:p w:rsidR="002A5619" w:rsidRPr="002A5619" w:rsidRDefault="002A5619" w:rsidP="00EA6C46">
            <w:pPr>
              <w:rPr>
                <w:rFonts w:ascii="SassoonPrimaryInfant" w:hAnsi="SassoonPrimaryInfant" w:cs="Tahoma"/>
              </w:rPr>
            </w:pPr>
            <w:r w:rsidRPr="002A5619">
              <w:rPr>
                <w:rFonts w:ascii="SassoonPrimaryInfant" w:hAnsi="SassoonPrimaryInfant" w:cs="Tahoma"/>
              </w:rPr>
              <w:t xml:space="preserve">Describe position, direction and movement, including whole, half, </w:t>
            </w:r>
            <w:r w:rsidR="00EA6C46">
              <w:rPr>
                <w:rFonts w:ascii="SassoonPrimaryInfant" w:hAnsi="SassoonPrimaryInfant" w:cs="Tahoma"/>
              </w:rPr>
              <w:t xml:space="preserve">quarter and three-quarter turns  -   </w:t>
            </w:r>
            <w:r w:rsidR="00EA6C46" w:rsidRPr="00EA6C46">
              <w:rPr>
                <w:rFonts w:ascii="SassoonPrimaryInfant" w:hAnsi="SassoonPrimaryInfant" w:cs="Tahoma"/>
                <w:color w:val="FF0000"/>
              </w:rPr>
              <w:t>Done through  PE Bots</w:t>
            </w:r>
          </w:p>
        </w:tc>
      </w:tr>
    </w:tbl>
    <w:p w:rsidR="005D1ACB" w:rsidRPr="00761BAE" w:rsidRDefault="00761BAE" w:rsidP="00761BAE">
      <w:pPr>
        <w:rPr>
          <w:rFonts w:ascii="SassoonPrimaryInfant" w:hAnsi="SassoonPrimaryInfant"/>
          <w:b/>
          <w:sz w:val="24"/>
          <w:szCs w:val="24"/>
        </w:rPr>
      </w:pPr>
      <w:r w:rsidRPr="00761BAE">
        <w:rPr>
          <w:rFonts w:ascii="SassoonPrimaryInfant" w:hAnsi="SassoonPrimaryInfant"/>
          <w:b/>
          <w:sz w:val="24"/>
          <w:szCs w:val="24"/>
        </w:rPr>
        <w:t>Greater Depth in Year One</w:t>
      </w:r>
      <w:r>
        <w:rPr>
          <w:rFonts w:ascii="SassoonPrimaryInfant" w:hAnsi="SassoonPrimaryInfant"/>
          <w:sz w:val="24"/>
          <w:szCs w:val="24"/>
        </w:rPr>
        <w:t xml:space="preserve">                  </w:t>
      </w:r>
      <w:proofErr w:type="gramStart"/>
      <w:r w:rsidRPr="00761BAE">
        <w:rPr>
          <w:rFonts w:ascii="SassoonPrimaryInfant" w:hAnsi="SassoonPrimaryInfant"/>
          <w:b/>
          <w:sz w:val="24"/>
          <w:szCs w:val="24"/>
        </w:rPr>
        <w:t>All</w:t>
      </w:r>
      <w:proofErr w:type="gramEnd"/>
      <w:r w:rsidRPr="00761BAE">
        <w:rPr>
          <w:rFonts w:ascii="SassoonPrimaryInfant" w:hAnsi="SassoonPrimaryInfant"/>
          <w:b/>
          <w:sz w:val="24"/>
          <w:szCs w:val="24"/>
        </w:rPr>
        <w:t xml:space="preserve"> of these statements need to be met for Greater Depth to be Awarded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8"/>
        <w:gridCol w:w="7690"/>
      </w:tblGrid>
      <w:tr w:rsidR="00761BAE" w:rsidTr="00761BAE">
        <w:tc>
          <w:tcPr>
            <w:tcW w:w="7807" w:type="dxa"/>
          </w:tcPr>
          <w:p w:rsidR="00761BAE" w:rsidRDefault="00761BAE" w:rsidP="00761BAE">
            <w:pPr>
              <w:spacing w:after="200" w:line="276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t>I rarely make a mistake when working at the Yr 1 expected level</w:t>
            </w:r>
          </w:p>
        </w:tc>
        <w:tc>
          <w:tcPr>
            <w:tcW w:w="7807" w:type="dxa"/>
          </w:tcPr>
          <w:p w:rsidR="00761BAE" w:rsidRDefault="00761BAE" w:rsidP="00761BAE">
            <w:pPr>
              <w:spacing w:after="200" w:line="276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t>When I need to I can apply operations to different areas of the curriculum</w:t>
            </w:r>
          </w:p>
        </w:tc>
      </w:tr>
      <w:tr w:rsidR="00761BAE" w:rsidTr="00733D37">
        <w:trPr>
          <w:trHeight w:val="499"/>
        </w:trPr>
        <w:tc>
          <w:tcPr>
            <w:tcW w:w="7807" w:type="dxa"/>
          </w:tcPr>
          <w:p w:rsidR="00761BAE" w:rsidRDefault="00761BAE" w:rsidP="00761BAE">
            <w:pPr>
              <w:spacing w:after="200" w:line="276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lastRenderedPageBreak/>
              <w:t>I can explain all of my calculations to other</w:t>
            </w:r>
            <w:r>
              <w:rPr>
                <w:rFonts w:ascii="SassoonPrimaryInfant" w:hAnsi="SassoonPrimaryInfant"/>
                <w:sz w:val="24"/>
                <w:szCs w:val="24"/>
              </w:rPr>
              <w:t>s.</w:t>
            </w:r>
          </w:p>
        </w:tc>
        <w:tc>
          <w:tcPr>
            <w:tcW w:w="7807" w:type="dxa"/>
          </w:tcPr>
          <w:p w:rsidR="00761BAE" w:rsidRDefault="00761BAE" w:rsidP="00733D37">
            <w:pPr>
              <w:spacing w:after="200" w:line="276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t>I can explain to others how I have arrived at an answer.</w:t>
            </w:r>
          </w:p>
        </w:tc>
      </w:tr>
      <w:tr w:rsidR="00761BAE" w:rsidTr="00761BAE">
        <w:tc>
          <w:tcPr>
            <w:tcW w:w="7807" w:type="dxa"/>
          </w:tcPr>
          <w:p w:rsidR="00761BAE" w:rsidRDefault="00761BAE" w:rsidP="00761BA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t>I can cope with  Year 1 reasoning</w:t>
            </w:r>
            <w:r>
              <w:rPr>
                <w:rFonts w:ascii="SassoonPrimaryInfant" w:hAnsi="SassoonPrimaryInfant"/>
                <w:sz w:val="24"/>
                <w:szCs w:val="24"/>
              </w:rPr>
              <w:t>/mastery</w:t>
            </w:r>
            <w:r w:rsidRPr="00761BAE">
              <w:rPr>
                <w:rFonts w:ascii="SassoonPrimaryInfant" w:hAnsi="SassoonPrimaryInfant"/>
                <w:sz w:val="24"/>
                <w:szCs w:val="24"/>
              </w:rPr>
              <w:t xml:space="preserve"> problems in six key areas of mathematics Key Areas of Mathematics: Place Value, Addition, Subtraction, Times, Division and Fractions)</w:t>
            </w:r>
            <w:r w:rsidR="00AA5283">
              <w:rPr>
                <w:rFonts w:ascii="SassoonPrimaryInfant" w:hAnsi="SassoonPrimaryInfant"/>
                <w:sz w:val="24"/>
                <w:szCs w:val="24"/>
              </w:rPr>
              <w:t xml:space="preserve"> At least 4 different tasks from each area)</w:t>
            </w:r>
          </w:p>
        </w:tc>
        <w:tc>
          <w:tcPr>
            <w:tcW w:w="7807" w:type="dxa"/>
          </w:tcPr>
          <w:p w:rsidR="00761BAE" w:rsidRPr="00761BAE" w:rsidRDefault="00761BAE" w:rsidP="00761BAE">
            <w:pPr>
              <w:spacing w:after="200" w:line="276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761BAE">
              <w:rPr>
                <w:rFonts w:ascii="SassoonPrimaryInfant" w:hAnsi="SassoonPrimaryInfant"/>
                <w:sz w:val="24"/>
                <w:szCs w:val="24"/>
              </w:rPr>
              <w:t>I can work independently to reach a conclusion by myself.</w:t>
            </w:r>
          </w:p>
          <w:p w:rsidR="00761BAE" w:rsidRDefault="00761BAE" w:rsidP="00761BA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530FE8" w:rsidRPr="00761BAE" w:rsidRDefault="00530FE8" w:rsidP="00A10EC9">
      <w:pPr>
        <w:rPr>
          <w:rFonts w:ascii="SassoonPrimaryInfant" w:hAnsi="SassoonPrimaryInfant"/>
          <w:sz w:val="24"/>
          <w:szCs w:val="24"/>
        </w:rPr>
      </w:pPr>
    </w:p>
    <w:p w:rsidR="00761BAE" w:rsidRPr="00761BAE" w:rsidRDefault="00FF71E0" w:rsidP="00761BAE">
      <w:pPr>
        <w:ind w:left="360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</w:t>
      </w:r>
    </w:p>
    <w:sectPr w:rsidR="00761BAE" w:rsidRPr="00761BAE" w:rsidSect="005D1A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7E3E"/>
    <w:multiLevelType w:val="hybridMultilevel"/>
    <w:tmpl w:val="0B80B1BC"/>
    <w:lvl w:ilvl="0" w:tplc="4B14C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CC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1BEB"/>
    <w:multiLevelType w:val="hybridMultilevel"/>
    <w:tmpl w:val="74D2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708E"/>
    <w:multiLevelType w:val="hybridMultilevel"/>
    <w:tmpl w:val="30B61C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82916"/>
    <w:multiLevelType w:val="hybridMultilevel"/>
    <w:tmpl w:val="3B826544"/>
    <w:lvl w:ilvl="0" w:tplc="4B14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CC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B288B"/>
    <w:multiLevelType w:val="hybridMultilevel"/>
    <w:tmpl w:val="3E2EE3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61E06"/>
    <w:multiLevelType w:val="hybridMultilevel"/>
    <w:tmpl w:val="2B3283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93D9B"/>
    <w:multiLevelType w:val="hybridMultilevel"/>
    <w:tmpl w:val="617C69B4"/>
    <w:lvl w:ilvl="0" w:tplc="4B14C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CC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A32E8"/>
    <w:multiLevelType w:val="hybridMultilevel"/>
    <w:tmpl w:val="4044C0AC"/>
    <w:lvl w:ilvl="0" w:tplc="4B14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CC0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B1D7D"/>
    <w:multiLevelType w:val="hybridMultilevel"/>
    <w:tmpl w:val="90D857CE"/>
    <w:lvl w:ilvl="0" w:tplc="4B14C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CC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D049DA"/>
    <w:multiLevelType w:val="hybridMultilevel"/>
    <w:tmpl w:val="C47E8E5C"/>
    <w:lvl w:ilvl="0" w:tplc="D5549D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CA2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B83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FA5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68B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56D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EA28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AB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89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C2E3C34"/>
    <w:multiLevelType w:val="hybridMultilevel"/>
    <w:tmpl w:val="C726A12E"/>
    <w:lvl w:ilvl="0" w:tplc="4B14C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CC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2515B"/>
    <w:multiLevelType w:val="hybridMultilevel"/>
    <w:tmpl w:val="B9D0E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6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7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ACB"/>
    <w:rsid w:val="000D316E"/>
    <w:rsid w:val="002A5619"/>
    <w:rsid w:val="0032524C"/>
    <w:rsid w:val="00361DC4"/>
    <w:rsid w:val="003A074F"/>
    <w:rsid w:val="003C28D6"/>
    <w:rsid w:val="003F0AE0"/>
    <w:rsid w:val="00432EE8"/>
    <w:rsid w:val="004827A8"/>
    <w:rsid w:val="004B7038"/>
    <w:rsid w:val="00530FE8"/>
    <w:rsid w:val="005D1ACB"/>
    <w:rsid w:val="005D7214"/>
    <w:rsid w:val="006338B6"/>
    <w:rsid w:val="006621D6"/>
    <w:rsid w:val="006B158F"/>
    <w:rsid w:val="00710E81"/>
    <w:rsid w:val="00733D37"/>
    <w:rsid w:val="00761BAE"/>
    <w:rsid w:val="00785C50"/>
    <w:rsid w:val="00786856"/>
    <w:rsid w:val="007A17E9"/>
    <w:rsid w:val="007B3562"/>
    <w:rsid w:val="00800D9A"/>
    <w:rsid w:val="00820384"/>
    <w:rsid w:val="00851D84"/>
    <w:rsid w:val="00873BB4"/>
    <w:rsid w:val="00986FB7"/>
    <w:rsid w:val="009A2558"/>
    <w:rsid w:val="00A10EC9"/>
    <w:rsid w:val="00A35BF5"/>
    <w:rsid w:val="00AA2A6F"/>
    <w:rsid w:val="00AA5283"/>
    <w:rsid w:val="00B11A1E"/>
    <w:rsid w:val="00BE567F"/>
    <w:rsid w:val="00C20C16"/>
    <w:rsid w:val="00C256A5"/>
    <w:rsid w:val="00C84E66"/>
    <w:rsid w:val="00CD3933"/>
    <w:rsid w:val="00D02468"/>
    <w:rsid w:val="00DD50A1"/>
    <w:rsid w:val="00E66E94"/>
    <w:rsid w:val="00EA6C46"/>
    <w:rsid w:val="00ED60A3"/>
    <w:rsid w:val="00FB6DFE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99C91"/>
  <w15:docId w15:val="{9CC47663-540C-4F95-B601-ED2F9F9E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11A1E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86F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D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14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054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79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959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96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33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jcastle</dc:creator>
  <cp:lastModifiedBy>Jo Castle</cp:lastModifiedBy>
  <cp:revision>3</cp:revision>
  <cp:lastPrinted>2018-07-23T10:12:00Z</cp:lastPrinted>
  <dcterms:created xsi:type="dcterms:W3CDTF">2020-06-30T10:25:00Z</dcterms:created>
  <dcterms:modified xsi:type="dcterms:W3CDTF">2020-06-30T10:26:00Z</dcterms:modified>
</cp:coreProperties>
</file>