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432" w:rsidRPr="00EC11CB" w:rsidRDefault="00EC11CB" w:rsidP="00805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  <w:lang w:val="en-US"/>
        </w:rPr>
      </w:pPr>
      <w:r w:rsidRPr="00EC11CB">
        <w:rPr>
          <w:b/>
          <w:sz w:val="24"/>
          <w:szCs w:val="24"/>
          <w:lang w:val="en-US"/>
        </w:rPr>
        <w:t>Butler’s Hill EPU Application</w:t>
      </w:r>
    </w:p>
    <w:p w:rsidR="00EC11CB" w:rsidRPr="00EC11CB" w:rsidRDefault="00EC11CB" w:rsidP="00805E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  <w:lang w:val="en-US"/>
        </w:rPr>
      </w:pPr>
      <w:r w:rsidRPr="00EC11CB">
        <w:rPr>
          <w:b/>
          <w:sz w:val="24"/>
          <w:szCs w:val="24"/>
          <w:lang w:val="en-US"/>
        </w:rPr>
        <w:t>Also attach SEND Support Plan (IEP) x 2, AFN/HLN bid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6"/>
        <w:gridCol w:w="5810"/>
      </w:tblGrid>
      <w:tr w:rsidR="00805ECC" w:rsidRPr="00EC11CB" w:rsidTr="00610D05">
        <w:tc>
          <w:tcPr>
            <w:tcW w:w="9016" w:type="dxa"/>
            <w:gridSpan w:val="2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School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805ECC" w:rsidRPr="00EC11CB" w:rsidTr="00610D05">
        <w:tc>
          <w:tcPr>
            <w:tcW w:w="9016" w:type="dxa"/>
            <w:gridSpan w:val="2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Key contact from home school:</w:t>
            </w:r>
          </w:p>
        </w:tc>
      </w:tr>
      <w:tr w:rsidR="00805ECC" w:rsidRPr="00EC11CB" w:rsidTr="00CF67DF">
        <w:tc>
          <w:tcPr>
            <w:tcW w:w="9016" w:type="dxa"/>
            <w:gridSpan w:val="2"/>
          </w:tcPr>
          <w:p w:rsidR="00805ECC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Email:                                                           Phone:</w:t>
            </w:r>
          </w:p>
        </w:tc>
      </w:tr>
      <w:tr w:rsidR="00805ECC" w:rsidRPr="00EC11CB" w:rsidTr="007F103D">
        <w:tc>
          <w:tcPr>
            <w:tcW w:w="9016" w:type="dxa"/>
            <w:gridSpan w:val="2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Name of Ch</w:t>
            </w:r>
            <w:r>
              <w:rPr>
                <w:sz w:val="24"/>
                <w:szCs w:val="24"/>
                <w:lang w:val="en-US"/>
              </w:rPr>
              <w:t>ild:</w:t>
            </w:r>
          </w:p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DOB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Year group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805ECC" w:rsidRPr="00EC11CB" w:rsidTr="00805ECC">
        <w:tc>
          <w:tcPr>
            <w:tcW w:w="3206" w:type="dxa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Parent/</w:t>
            </w:r>
            <w:proofErr w:type="spellStart"/>
            <w:r>
              <w:rPr>
                <w:sz w:val="24"/>
                <w:szCs w:val="24"/>
                <w:lang w:val="en-US"/>
              </w:rPr>
              <w:t>Carer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Contact</w:t>
            </w:r>
          </w:p>
        </w:tc>
        <w:tc>
          <w:tcPr>
            <w:tcW w:w="5810" w:type="dxa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</w:p>
        </w:tc>
      </w:tr>
      <w:tr w:rsidR="00805ECC" w:rsidRPr="00EC11CB" w:rsidTr="00805ECC">
        <w:tc>
          <w:tcPr>
            <w:tcW w:w="3206" w:type="dxa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Medical Needs</w:t>
            </w:r>
          </w:p>
        </w:tc>
        <w:tc>
          <w:tcPr>
            <w:tcW w:w="5810" w:type="dxa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 xml:space="preserve">Is the AFN/HLN bid attached? </w:t>
            </w: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Yes/No</w:t>
            </w:r>
          </w:p>
        </w:tc>
      </w:tr>
      <w:tr w:rsidR="00805ECC" w:rsidRPr="00EC11CB" w:rsidTr="00805ECC">
        <w:tc>
          <w:tcPr>
            <w:tcW w:w="3206" w:type="dxa"/>
          </w:tcPr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Reason for referral</w:t>
            </w:r>
          </w:p>
        </w:tc>
        <w:tc>
          <w:tcPr>
            <w:tcW w:w="5810" w:type="dxa"/>
          </w:tcPr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</w:tc>
      </w:tr>
      <w:tr w:rsidR="00805ECC" w:rsidRPr="00EC11CB" w:rsidTr="00805ECC">
        <w:tc>
          <w:tcPr>
            <w:tcW w:w="3206" w:type="dxa"/>
          </w:tcPr>
          <w:p w:rsidR="00805ECC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Requested attendance at EPU e.g. PT/FT</w:t>
            </w:r>
          </w:p>
        </w:tc>
        <w:tc>
          <w:tcPr>
            <w:tcW w:w="5810" w:type="dxa"/>
          </w:tcPr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Pr="00EC11CB" w:rsidRDefault="00EC11CB" w:rsidP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Is there evidence of 2 cycles of graduated response?</w:t>
            </w: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Pr="00EC11CB" w:rsidRDefault="00EC11CB" w:rsidP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 xml:space="preserve">Has a sensory audit been </w:t>
            </w:r>
            <w:r w:rsidR="00805ECC">
              <w:rPr>
                <w:sz w:val="24"/>
                <w:szCs w:val="24"/>
                <w:lang w:val="en-US"/>
              </w:rPr>
              <w:t>c</w:t>
            </w:r>
            <w:r w:rsidRPr="00EC11CB">
              <w:rPr>
                <w:sz w:val="24"/>
                <w:szCs w:val="24"/>
                <w:lang w:val="en-US"/>
              </w:rPr>
              <w:t>a</w:t>
            </w:r>
            <w:r w:rsidR="00805ECC">
              <w:rPr>
                <w:sz w:val="24"/>
                <w:szCs w:val="24"/>
                <w:lang w:val="en-US"/>
              </w:rPr>
              <w:t>r</w:t>
            </w:r>
            <w:r w:rsidRPr="00EC11CB">
              <w:rPr>
                <w:sz w:val="24"/>
                <w:szCs w:val="24"/>
                <w:lang w:val="en-US"/>
              </w:rPr>
              <w:t>ried out?</w:t>
            </w: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Date of panel observation?</w:t>
            </w:r>
          </w:p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See observation checklist.</w:t>
            </w: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  <w:r w:rsidRPr="00EC11CB">
              <w:rPr>
                <w:sz w:val="24"/>
                <w:szCs w:val="24"/>
                <w:lang w:val="en-US"/>
              </w:rPr>
              <w:t>Decision/feedback</w:t>
            </w: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</w:p>
        </w:tc>
      </w:tr>
      <w:tr w:rsidR="00EC11CB" w:rsidRPr="00EC11CB" w:rsidTr="00805ECC">
        <w:tc>
          <w:tcPr>
            <w:tcW w:w="3206" w:type="dxa"/>
          </w:tcPr>
          <w:p w:rsidR="00EC11CB" w:rsidRDefault="00805E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Additional Info</w:t>
            </w: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Default="00805ECC">
            <w:pPr>
              <w:rPr>
                <w:sz w:val="24"/>
                <w:szCs w:val="24"/>
                <w:lang w:val="en-US"/>
              </w:rPr>
            </w:pPr>
          </w:p>
          <w:p w:rsidR="00805ECC" w:rsidRPr="00EC11CB" w:rsidRDefault="00805E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0" w:type="dxa"/>
          </w:tcPr>
          <w:p w:rsidR="00EC11CB" w:rsidRPr="00EC11CB" w:rsidRDefault="00EC11CB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EC11CB" w:rsidRPr="00EC11CB" w:rsidRDefault="00EC11CB">
      <w:pPr>
        <w:rPr>
          <w:sz w:val="24"/>
          <w:szCs w:val="24"/>
          <w:lang w:val="en-US"/>
        </w:rPr>
      </w:pPr>
      <w:bookmarkStart w:id="0" w:name="_GoBack"/>
      <w:bookmarkEnd w:id="0"/>
    </w:p>
    <w:sectPr w:rsidR="00EC11CB" w:rsidRPr="00EC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1CB" w:rsidRDefault="00EC11CB" w:rsidP="00EC11CB">
      <w:pPr>
        <w:spacing w:after="0" w:line="240" w:lineRule="auto"/>
      </w:pPr>
      <w:r>
        <w:separator/>
      </w:r>
    </w:p>
  </w:endnote>
  <w:endnote w:type="continuationSeparator" w:id="0">
    <w:p w:rsidR="00EC11CB" w:rsidRDefault="00EC11CB" w:rsidP="00EC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1CB" w:rsidRDefault="00EC11CB" w:rsidP="00EC11CB">
      <w:pPr>
        <w:spacing w:after="0" w:line="240" w:lineRule="auto"/>
      </w:pPr>
      <w:r>
        <w:separator/>
      </w:r>
    </w:p>
  </w:footnote>
  <w:footnote w:type="continuationSeparator" w:id="0">
    <w:p w:rsidR="00EC11CB" w:rsidRDefault="00EC11CB" w:rsidP="00EC1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1CB"/>
    <w:rsid w:val="005E6432"/>
    <w:rsid w:val="00805ECC"/>
    <w:rsid w:val="008C4941"/>
    <w:rsid w:val="00EC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A5E88"/>
  <w15:chartTrackingRefBased/>
  <w15:docId w15:val="{7C30299B-596C-4FD3-8E29-2BD1E357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11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1CB"/>
  </w:style>
  <w:style w:type="paragraph" w:styleId="Footer">
    <w:name w:val="footer"/>
    <w:basedOn w:val="Normal"/>
    <w:link w:val="FooterChar"/>
    <w:uiPriority w:val="99"/>
    <w:unhideWhenUsed/>
    <w:rsid w:val="00EC11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DCC431-DB89-4909-A0DF-E16AA5E8C6C5}"/>
</file>

<file path=customXml/itemProps2.xml><?xml version="1.0" encoding="utf-8"?>
<ds:datastoreItem xmlns:ds="http://schemas.openxmlformats.org/officeDocument/2006/customXml" ds:itemID="{0770E8F7-1E50-4C86-BD1C-388C37FE24F9}"/>
</file>

<file path=customXml/itemProps3.xml><?xml version="1.0" encoding="utf-8"?>
<ds:datastoreItem xmlns:ds="http://schemas.openxmlformats.org/officeDocument/2006/customXml" ds:itemID="{210EA597-9BB0-4E1F-BFA4-0FCD1FCAAA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Hazeldine</dc:creator>
  <cp:keywords/>
  <dc:description/>
  <cp:lastModifiedBy>Rachel Hazeldine</cp:lastModifiedBy>
  <cp:revision>2</cp:revision>
  <dcterms:created xsi:type="dcterms:W3CDTF">2024-02-19T14:12:00Z</dcterms:created>
  <dcterms:modified xsi:type="dcterms:W3CDTF">2024-02-19T14:31:00Z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859000</vt:r8>
  </property>
</Properties>
</file>